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0D177D26" w14:textId="6344009A" w:rsidR="00B06838" w:rsidRPr="00B06838" w:rsidRDefault="00B06838" w:rsidP="00533F75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B06838">
        <w:rPr>
          <w:rFonts w:ascii="Arial" w:hAnsi="Arial" w:cs="Arial"/>
          <w:color w:val="000080"/>
          <w:sz w:val="32"/>
          <w:szCs w:val="32"/>
        </w:rPr>
        <w:t>www.challockparishcouncil.gov.uk</w:t>
      </w:r>
    </w:p>
    <w:p w14:paraId="6CF9CC68" w14:textId="5F8D44D2" w:rsidR="00CC5909" w:rsidRDefault="00CC5909" w:rsidP="00763EB2">
      <w:pPr>
        <w:rPr>
          <w:rFonts w:ascii="Arial" w:hAnsi="Arial" w:cs="Arial"/>
          <w:sz w:val="36"/>
          <w:szCs w:val="36"/>
        </w:rPr>
      </w:pPr>
    </w:p>
    <w:p w14:paraId="2796596A" w14:textId="61CB931D" w:rsidR="00B06838" w:rsidRPr="00B06838" w:rsidRDefault="00B06838" w:rsidP="00B0683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>NOTICE OF THE  MEETING OF THE PARISH COUNCIL, THAT WILL BE HELD ON THURSDAY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F92379">
        <w:rPr>
          <w:rFonts w:ascii="Arial" w:hAnsi="Arial" w:cs="Arial"/>
          <w:b/>
          <w:bCs/>
          <w:sz w:val="22"/>
          <w:szCs w:val="22"/>
          <w:lang w:val="en-GB"/>
        </w:rPr>
        <w:t>22</w:t>
      </w:r>
      <w:r w:rsidR="00F92379" w:rsidRPr="00F9237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nd</w:t>
      </w:r>
      <w:r w:rsidR="00F92379">
        <w:rPr>
          <w:rFonts w:ascii="Arial" w:hAnsi="Arial" w:cs="Arial"/>
          <w:b/>
          <w:bCs/>
          <w:sz w:val="22"/>
          <w:szCs w:val="22"/>
          <w:lang w:val="en-GB"/>
        </w:rPr>
        <w:t xml:space="preserve"> February</w:t>
      </w:r>
      <w:r w:rsidR="00C12E2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 at 19:30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at </w:t>
      </w:r>
      <w:r w:rsidR="00443955">
        <w:rPr>
          <w:rFonts w:ascii="Arial" w:hAnsi="Arial" w:cs="Arial"/>
          <w:b/>
          <w:bCs/>
          <w:sz w:val="22"/>
          <w:szCs w:val="22"/>
          <w:lang w:val="en-GB"/>
        </w:rPr>
        <w:t xml:space="preserve">the Audrey Allen Room,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Challock Memorial Hall.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All members of the Council are hereby summoned to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attend for the purpose of considering and resolving the business to be transacted at the meeting 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set out in the agenda</w:t>
      </w:r>
    </w:p>
    <w:p w14:paraId="0117F3B7" w14:textId="77777777" w:rsidR="00B06838" w:rsidRPr="00B06838" w:rsidRDefault="00B06838" w:rsidP="00B06838">
      <w:pPr>
        <w:rPr>
          <w:rFonts w:ascii="Arial" w:hAnsi="Arial" w:cs="Arial"/>
          <w:sz w:val="22"/>
          <w:szCs w:val="22"/>
          <w:lang w:val="en-GB"/>
        </w:rPr>
      </w:pPr>
    </w:p>
    <w:p w14:paraId="4DF0FBB1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public and press are invited to attend the meeting. </w:t>
      </w: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Under the Openness of Local</w:t>
      </w:r>
    </w:p>
    <w:p w14:paraId="30F49A61" w14:textId="4D24B16F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Government Bodies Regulations 2014, attendees may be filmed, recorded, or otherwise reported</w:t>
      </w:r>
    </w:p>
    <w:p w14:paraId="32D3565A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about by anyone present. Unless advised otherwise, the council accepts no responsibility for data</w:t>
      </w:r>
    </w:p>
    <w:p w14:paraId="5A38E780" w14:textId="70A48FBC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recorded in this way or its distribution</w:t>
      </w:r>
    </w:p>
    <w:p w14:paraId="26B07F6D" w14:textId="20D82042" w:rsidR="00FB37A2" w:rsidRDefault="005433EB" w:rsidP="00900CD4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7FF4C651" w14:textId="77777777" w:rsidR="003A5BC5" w:rsidRPr="00417049" w:rsidRDefault="003A5BC5" w:rsidP="004170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3DCE1" w14:textId="61B7938F" w:rsidR="00090D96" w:rsidRPr="005B6706" w:rsidRDefault="005B0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Welcome &amp; Apologies </w:t>
      </w:r>
    </w:p>
    <w:p w14:paraId="4BA17C3E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38C447A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apologies for absence.</w:t>
      </w:r>
    </w:p>
    <w:p w14:paraId="172BD5B6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C411585" w14:textId="07B27559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 85.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8FD930" w14:textId="77777777" w:rsidR="00B4154D" w:rsidRPr="005B6706" w:rsidRDefault="00090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Disclosure of Pecuniary Interests</w:t>
      </w:r>
    </w:p>
    <w:p w14:paraId="4A8BBFE8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7D974E84" w14:textId="79C855C8" w:rsidR="00B4154D" w:rsidRPr="00B4154D" w:rsidRDefault="00B4154D" w:rsidP="00B4154D">
      <w:pPr>
        <w:ind w:left="195" w:firstLine="720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disclosure of any pecuniary interests relating to meeting agenda items.</w:t>
      </w:r>
    </w:p>
    <w:p w14:paraId="30AC20DB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Having declared an interest, a member must not participate in discussion on the matter and must not take part in any vote unless an appropriate dispensation has been granted.</w:t>
      </w:r>
    </w:p>
    <w:p w14:paraId="3BF64051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1720554" w14:textId="671AD88A" w:rsidR="00201835" w:rsidRPr="00201835" w:rsidRDefault="00B4154D" w:rsidP="00F9237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Localism Act 2011, s 31.</w:t>
      </w:r>
    </w:p>
    <w:p w14:paraId="59F0B73D" w14:textId="77777777" w:rsidR="00FB37A2" w:rsidRPr="005B09B5" w:rsidRDefault="00FB37A2" w:rsidP="005B09B5">
      <w:pPr>
        <w:jc w:val="both"/>
        <w:rPr>
          <w:rFonts w:ascii="Arial" w:hAnsi="Arial" w:cs="Arial"/>
          <w:sz w:val="22"/>
          <w:szCs w:val="22"/>
        </w:rPr>
      </w:pPr>
    </w:p>
    <w:p w14:paraId="1E61EECB" w14:textId="386C59F8" w:rsidR="00CF0AF9" w:rsidRPr="005B6706" w:rsidRDefault="00CF0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A60DCD4" w14:textId="77777777" w:rsidR="00CF0AF9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0B196D6" w14:textId="2BF2AE4B" w:rsidR="00D8362D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CF0AF9">
        <w:rPr>
          <w:rFonts w:ascii="Arial" w:hAnsi="Arial" w:cs="Arial"/>
          <w:sz w:val="22"/>
          <w:szCs w:val="22"/>
        </w:rPr>
        <w:t xml:space="preserve">To approve the minutes of the meeting of the council held on </w:t>
      </w:r>
      <w:r>
        <w:rPr>
          <w:rFonts w:ascii="Arial" w:hAnsi="Arial" w:cs="Arial"/>
          <w:sz w:val="22"/>
          <w:szCs w:val="22"/>
        </w:rPr>
        <w:t>Thursday</w:t>
      </w:r>
      <w:r w:rsidR="009D0039">
        <w:rPr>
          <w:rFonts w:ascii="Arial" w:hAnsi="Arial" w:cs="Arial"/>
          <w:sz w:val="22"/>
          <w:szCs w:val="22"/>
        </w:rPr>
        <w:t xml:space="preserve">, </w:t>
      </w:r>
      <w:r w:rsidR="00F92379">
        <w:rPr>
          <w:rFonts w:ascii="Arial" w:hAnsi="Arial" w:cs="Arial"/>
          <w:sz w:val="22"/>
          <w:szCs w:val="22"/>
        </w:rPr>
        <w:t>11</w:t>
      </w:r>
      <w:r w:rsidR="00F92379" w:rsidRPr="00F92379">
        <w:rPr>
          <w:rFonts w:ascii="Arial" w:hAnsi="Arial" w:cs="Arial"/>
          <w:sz w:val="22"/>
          <w:szCs w:val="22"/>
          <w:vertAlign w:val="superscript"/>
        </w:rPr>
        <w:t>th</w:t>
      </w:r>
      <w:r w:rsidR="00F92379">
        <w:rPr>
          <w:rFonts w:ascii="Arial" w:hAnsi="Arial" w:cs="Arial"/>
          <w:sz w:val="22"/>
          <w:szCs w:val="22"/>
        </w:rPr>
        <w:t xml:space="preserve"> January</w:t>
      </w:r>
      <w:r>
        <w:rPr>
          <w:rFonts w:ascii="Arial" w:hAnsi="Arial" w:cs="Arial"/>
          <w:sz w:val="22"/>
          <w:szCs w:val="22"/>
        </w:rPr>
        <w:t xml:space="preserve"> 202</w:t>
      </w:r>
      <w:r w:rsidR="00F92379">
        <w:rPr>
          <w:rFonts w:ascii="Arial" w:hAnsi="Arial" w:cs="Arial"/>
          <w:sz w:val="22"/>
          <w:szCs w:val="22"/>
        </w:rPr>
        <w:t>4</w:t>
      </w:r>
      <w:r w:rsidRPr="00CF0AF9">
        <w:rPr>
          <w:rFonts w:ascii="Arial" w:hAnsi="Arial" w:cs="Arial"/>
          <w:sz w:val="22"/>
          <w:szCs w:val="22"/>
        </w:rPr>
        <w:t>.</w:t>
      </w:r>
    </w:p>
    <w:p w14:paraId="23078EA1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3EEF005F" w14:textId="19145659" w:rsidR="00977598" w:rsidRDefault="00B4154D" w:rsidP="0097759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Sch 12, para 41 (1).</w:t>
      </w:r>
    </w:p>
    <w:p w14:paraId="0353D348" w14:textId="77777777" w:rsidR="003E43DE" w:rsidRDefault="003E43DE" w:rsidP="003E43DE">
      <w:pPr>
        <w:jc w:val="both"/>
        <w:rPr>
          <w:rFonts w:ascii="Arial" w:hAnsi="Arial" w:cs="Arial"/>
          <w:sz w:val="22"/>
          <w:szCs w:val="22"/>
        </w:rPr>
      </w:pPr>
    </w:p>
    <w:p w14:paraId="4CE40F58" w14:textId="4D1D8EF0" w:rsidR="005B09B5" w:rsidRDefault="003E43DE" w:rsidP="005B0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E43DE">
        <w:rPr>
          <w:rFonts w:ascii="Arial" w:hAnsi="Arial" w:cs="Arial"/>
          <w:b/>
          <w:bCs/>
          <w:sz w:val="22"/>
          <w:szCs w:val="22"/>
        </w:rPr>
        <w:t>A251 Safety Group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32ED02" w14:textId="77777777" w:rsidR="003E43DE" w:rsidRDefault="003E43DE" w:rsidP="003E43DE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E5064E0" w14:textId="7215E5CB" w:rsidR="003E43DE" w:rsidRPr="003E43DE" w:rsidRDefault="003E43DE" w:rsidP="003E43DE">
      <w:pPr>
        <w:ind w:left="1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presentation from the A251 Safety Group</w:t>
      </w:r>
    </w:p>
    <w:p w14:paraId="0E45983A" w14:textId="77777777" w:rsidR="003E43DE" w:rsidRPr="003E43DE" w:rsidRDefault="003E43DE" w:rsidP="003E43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028949" w14:textId="38285614" w:rsidR="005B09B5" w:rsidRPr="005B6706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Clerk’s report </w:t>
      </w:r>
    </w:p>
    <w:p w14:paraId="199F344B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1C3D4E4" w14:textId="77777777" w:rsidR="00B06838" w:rsidRP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receive a report from the Clerk outlining actions taken following the last</w:t>
      </w:r>
    </w:p>
    <w:p w14:paraId="085E02D4" w14:textId="0CC56975" w:rsid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meeting</w:t>
      </w:r>
    </w:p>
    <w:p w14:paraId="550EDE8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48A90FF6" w14:textId="7E7B1F58" w:rsidR="005B09B5" w:rsidRPr="005B6706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Correspondence </w:t>
      </w:r>
      <w:r w:rsidR="00BA52F8" w:rsidRPr="005B67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3BAF7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4746A70" w14:textId="4D165188" w:rsidR="00F43066" w:rsidRDefault="00B06838" w:rsidP="00475CB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discuss any circulated matters</w:t>
      </w:r>
    </w:p>
    <w:p w14:paraId="2DB94B95" w14:textId="599AC6AF" w:rsidR="001478F4" w:rsidRPr="00F43066" w:rsidRDefault="001478F4" w:rsidP="001478F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48A440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95E6F71" w14:textId="666B2A32" w:rsidR="00711AAC" w:rsidRPr="005B6706" w:rsidRDefault="00711A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Financ</w:t>
      </w:r>
      <w:r w:rsidR="00DB3AC5" w:rsidRPr="005B6706">
        <w:rPr>
          <w:rFonts w:ascii="Arial" w:hAnsi="Arial" w:cs="Arial"/>
          <w:b/>
          <w:bCs/>
          <w:sz w:val="22"/>
          <w:szCs w:val="22"/>
        </w:rPr>
        <w:t>ial Matters</w:t>
      </w:r>
    </w:p>
    <w:p w14:paraId="4A60D973" w14:textId="77777777" w:rsidR="00097011" w:rsidRPr="00097011" w:rsidRDefault="00097011" w:rsidP="00097011">
      <w:pPr>
        <w:jc w:val="both"/>
        <w:rPr>
          <w:rFonts w:ascii="Arial" w:hAnsi="Arial" w:cs="Arial"/>
          <w:sz w:val="22"/>
          <w:szCs w:val="22"/>
        </w:rPr>
      </w:pPr>
    </w:p>
    <w:p w14:paraId="5BD174F8" w14:textId="41D48BC2" w:rsidR="00DB3AC5" w:rsidRP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Bank Account Balances and Reconciliation</w:t>
      </w:r>
    </w:p>
    <w:p w14:paraId="4BFD3903" w14:textId="77777777" w:rsid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0D81253D" w14:textId="0126E3C9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approve and sign the bank account balances and reconciliations for</w:t>
      </w:r>
    </w:p>
    <w:p w14:paraId="6A915050" w14:textId="18C1670C" w:rsidR="0005706F" w:rsidRPr="00F92379" w:rsidRDefault="00F92379" w:rsidP="00F9237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DB3AC5" w:rsidRPr="00DB3AC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4015B896" w14:textId="77777777" w:rsidR="00FC2D1B" w:rsidRPr="00FC2D1B" w:rsidRDefault="00FC2D1B" w:rsidP="00175D9B">
      <w:pPr>
        <w:jc w:val="both"/>
        <w:rPr>
          <w:rFonts w:ascii="Arial" w:hAnsi="Arial" w:cs="Arial"/>
          <w:sz w:val="22"/>
          <w:szCs w:val="22"/>
        </w:rPr>
      </w:pPr>
    </w:p>
    <w:p w14:paraId="34DF65BA" w14:textId="1D434F6C" w:rsid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Authorisation of Payment</w:t>
      </w:r>
    </w:p>
    <w:p w14:paraId="1FEB9C7A" w14:textId="77777777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7E43D7CE" w14:textId="096425DD" w:rsidR="00F668A7" w:rsidRDefault="00DB3AC5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A schedule of supplier payments is presented for council resolution to authorise payment</w:t>
      </w:r>
      <w:r w:rsidR="00AF5745">
        <w:rPr>
          <w:rFonts w:ascii="Arial" w:hAnsi="Arial" w:cs="Arial"/>
          <w:sz w:val="22"/>
          <w:szCs w:val="22"/>
        </w:rPr>
        <w:t>.</w:t>
      </w:r>
    </w:p>
    <w:p w14:paraId="40678B10" w14:textId="77777777" w:rsidR="0082059A" w:rsidRDefault="0082059A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6CC0C9A5" w14:textId="5038D06C" w:rsidR="0082059A" w:rsidRDefault="0082059A" w:rsidP="008205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Annual </w:t>
      </w:r>
      <w:r w:rsidR="00FE15BA">
        <w:rPr>
          <w:rFonts w:ascii="Arial" w:hAnsi="Arial" w:cs="Arial"/>
          <w:sz w:val="22"/>
          <w:szCs w:val="22"/>
        </w:rPr>
        <w:t xml:space="preserve">Grass Maintenance contracts.  </w:t>
      </w:r>
    </w:p>
    <w:p w14:paraId="18A41DF3" w14:textId="77777777" w:rsidR="00FE15BA" w:rsidRDefault="00FE15BA" w:rsidP="00FE15BA">
      <w:pPr>
        <w:pStyle w:val="ListParagraph"/>
        <w:ind w:left="2432"/>
        <w:jc w:val="both"/>
        <w:rPr>
          <w:rFonts w:ascii="Arial" w:hAnsi="Arial" w:cs="Arial"/>
          <w:sz w:val="22"/>
          <w:szCs w:val="22"/>
        </w:rPr>
      </w:pPr>
    </w:p>
    <w:p w14:paraId="62D5374C" w14:textId="68FCBC49" w:rsidR="00FE15BA" w:rsidRDefault="00FE15BA" w:rsidP="008205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Forester Advertising Rates Increase.</w:t>
      </w:r>
    </w:p>
    <w:p w14:paraId="3F0D83F2" w14:textId="77777777" w:rsidR="003A5BC5" w:rsidRPr="00F668A7" w:rsidRDefault="003A5BC5" w:rsidP="00F668A7">
      <w:pPr>
        <w:pStyle w:val="ListParagraph"/>
        <w:ind w:left="2432"/>
        <w:jc w:val="both"/>
        <w:rPr>
          <w:rFonts w:ascii="Arial" w:hAnsi="Arial" w:cs="Arial"/>
          <w:sz w:val="22"/>
          <w:szCs w:val="22"/>
        </w:rPr>
      </w:pPr>
    </w:p>
    <w:p w14:paraId="54665A40" w14:textId="0C0C28A9" w:rsidR="0082059A" w:rsidRPr="00FE15BA" w:rsidRDefault="00DB3AC5" w:rsidP="00FE15BA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Relevant Legislation: Accounts &amp; Audit Regulations 2015</w:t>
      </w:r>
      <w:r w:rsidR="00D85E7C">
        <w:rPr>
          <w:rFonts w:ascii="Arial" w:hAnsi="Arial" w:cs="Arial"/>
          <w:sz w:val="22"/>
          <w:szCs w:val="22"/>
        </w:rPr>
        <w:t>.</w:t>
      </w:r>
      <w:r w:rsidR="00E404AC">
        <w:rPr>
          <w:rFonts w:ascii="Arial" w:hAnsi="Arial" w:cs="Arial"/>
          <w:sz w:val="22"/>
          <w:szCs w:val="22"/>
        </w:rPr>
        <w:t xml:space="preserve"> </w:t>
      </w:r>
      <w:r w:rsidR="00892141">
        <w:rPr>
          <w:rFonts w:ascii="Arial" w:hAnsi="Arial" w:cs="Arial"/>
          <w:sz w:val="22"/>
          <w:szCs w:val="22"/>
        </w:rPr>
        <w:t>Local Government Act 1972, s142.</w:t>
      </w:r>
    </w:p>
    <w:p w14:paraId="75A4231E" w14:textId="77777777" w:rsidR="00175D9B" w:rsidRDefault="00175D9B" w:rsidP="00175D9B">
      <w:pPr>
        <w:jc w:val="both"/>
        <w:rPr>
          <w:rFonts w:ascii="Arial" w:hAnsi="Arial" w:cs="Arial"/>
          <w:sz w:val="22"/>
          <w:szCs w:val="22"/>
        </w:rPr>
      </w:pPr>
    </w:p>
    <w:p w14:paraId="0D115628" w14:textId="305DF383" w:rsidR="00175D9B" w:rsidRDefault="00175D9B" w:rsidP="00175D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75D9B">
        <w:rPr>
          <w:rFonts w:ascii="Arial" w:hAnsi="Arial" w:cs="Arial"/>
          <w:b/>
          <w:bCs/>
          <w:sz w:val="22"/>
          <w:szCs w:val="22"/>
        </w:rPr>
        <w:t xml:space="preserve">Funding </w:t>
      </w:r>
    </w:p>
    <w:p w14:paraId="6A70D1FA" w14:textId="77777777" w:rsidR="00175D9B" w:rsidRDefault="00175D9B" w:rsidP="00175D9B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p w14:paraId="4386E787" w14:textId="4CC2E1D7" w:rsidR="00175D9B" w:rsidRDefault="00175D9B" w:rsidP="00175D9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Rural Funding Grant – Sea Saw replacement for Wehopper.</w:t>
      </w:r>
    </w:p>
    <w:p w14:paraId="2D2DA2FF" w14:textId="77777777" w:rsidR="00175D9B" w:rsidRPr="00175D9B" w:rsidRDefault="00175D9B" w:rsidP="00175D9B">
      <w:pPr>
        <w:jc w:val="both"/>
        <w:rPr>
          <w:rFonts w:ascii="Arial" w:hAnsi="Arial" w:cs="Arial"/>
          <w:sz w:val="22"/>
          <w:szCs w:val="22"/>
        </w:rPr>
      </w:pPr>
    </w:p>
    <w:p w14:paraId="5C51E4C9" w14:textId="31F37940" w:rsidR="00175D9B" w:rsidRDefault="00175D9B" w:rsidP="00175D9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S106 Contributions – Play Equipment for replacement monkey bars</w:t>
      </w:r>
    </w:p>
    <w:p w14:paraId="124035D1" w14:textId="4968D4AE" w:rsidR="00175D9B" w:rsidRPr="00175D9B" w:rsidRDefault="00175D9B" w:rsidP="00175D9B">
      <w:pPr>
        <w:pStyle w:val="ListParagraph"/>
        <w:tabs>
          <w:tab w:val="left" w:pos="7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CB5E" w14:textId="3761B829" w:rsidR="003713C5" w:rsidRPr="0082059A" w:rsidRDefault="00175D9B" w:rsidP="003713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Winter Grant Application – Approval of grant application for Ashford &amp; Faversham Food Banks. </w:t>
      </w:r>
    </w:p>
    <w:p w14:paraId="23A6F4AE" w14:textId="77777777" w:rsidR="00977598" w:rsidRPr="00443955" w:rsidRDefault="00977598" w:rsidP="00977598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51FA6488" w14:textId="653A0509" w:rsidR="0041398E" w:rsidRPr="004839F3" w:rsidRDefault="004139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Highways</w:t>
      </w:r>
      <w:r w:rsidR="003E042D" w:rsidRPr="004839F3">
        <w:rPr>
          <w:rFonts w:ascii="Arial" w:hAnsi="Arial" w:cs="Arial"/>
          <w:b/>
          <w:bCs/>
          <w:sz w:val="22"/>
          <w:szCs w:val="22"/>
        </w:rPr>
        <w:t xml:space="preserve"> Matters &amp; Highway</w:t>
      </w:r>
      <w:r w:rsidRPr="004839F3">
        <w:rPr>
          <w:rFonts w:ascii="Arial" w:hAnsi="Arial" w:cs="Arial"/>
          <w:b/>
          <w:bCs/>
          <w:sz w:val="22"/>
          <w:szCs w:val="22"/>
        </w:rPr>
        <w:t xml:space="preserve"> Improvement Plan</w:t>
      </w:r>
    </w:p>
    <w:p w14:paraId="043E9D01" w14:textId="77777777" w:rsidR="0041398E" w:rsidRPr="004839F3" w:rsidRDefault="0041398E" w:rsidP="0041398E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</w:p>
    <w:p w14:paraId="60D7A57A" w14:textId="16015200" w:rsidR="00F4408B" w:rsidRDefault="009775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398E">
        <w:rPr>
          <w:rFonts w:ascii="Arial" w:hAnsi="Arial" w:cs="Arial"/>
          <w:sz w:val="22"/>
          <w:szCs w:val="22"/>
        </w:rPr>
        <w:t>Faversham Road Footpath Scheme</w:t>
      </w:r>
      <w:r w:rsidR="00D85E7C">
        <w:rPr>
          <w:rFonts w:ascii="Arial" w:hAnsi="Arial" w:cs="Arial"/>
          <w:sz w:val="22"/>
          <w:szCs w:val="22"/>
        </w:rPr>
        <w:t xml:space="preserve"> Update</w:t>
      </w:r>
    </w:p>
    <w:p w14:paraId="74B51DDC" w14:textId="77777777" w:rsidR="003E43DE" w:rsidRDefault="003E43DE" w:rsidP="003E43DE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</w:p>
    <w:p w14:paraId="63E1B396" w14:textId="7639EFD1" w:rsidR="00FE15BA" w:rsidRDefault="009C6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Parking </w:t>
      </w:r>
      <w:r w:rsidR="003E43DE">
        <w:rPr>
          <w:rFonts w:ascii="Arial" w:hAnsi="Arial" w:cs="Arial"/>
          <w:sz w:val="22"/>
          <w:szCs w:val="22"/>
        </w:rPr>
        <w:t>Update</w:t>
      </w:r>
    </w:p>
    <w:p w14:paraId="455786A8" w14:textId="77777777" w:rsidR="003E43DE" w:rsidRPr="003E43DE" w:rsidRDefault="003E43DE" w:rsidP="003E43DE">
      <w:pPr>
        <w:jc w:val="both"/>
        <w:rPr>
          <w:rFonts w:ascii="Arial" w:hAnsi="Arial" w:cs="Arial"/>
          <w:sz w:val="22"/>
          <w:szCs w:val="22"/>
        </w:rPr>
      </w:pPr>
    </w:p>
    <w:p w14:paraId="797790DF" w14:textId="08FC3A08" w:rsidR="00022284" w:rsidRDefault="000222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Highways Improvement Plan</w:t>
      </w:r>
    </w:p>
    <w:p w14:paraId="225FA495" w14:textId="77777777" w:rsidR="003D1E22" w:rsidRPr="00022284" w:rsidRDefault="003D1E22" w:rsidP="00022284">
      <w:pPr>
        <w:jc w:val="both"/>
        <w:rPr>
          <w:rFonts w:ascii="Arial" w:hAnsi="Arial" w:cs="Arial"/>
          <w:sz w:val="22"/>
          <w:szCs w:val="22"/>
        </w:rPr>
      </w:pPr>
    </w:p>
    <w:p w14:paraId="728F3686" w14:textId="43141B46" w:rsidR="00201835" w:rsidRPr="003E43DE" w:rsidRDefault="003D1E22" w:rsidP="003E43DE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Legislation: Highways Act </w:t>
      </w:r>
      <w:r w:rsidR="005B6706">
        <w:rPr>
          <w:rFonts w:ascii="Arial" w:hAnsi="Arial" w:cs="Arial"/>
          <w:sz w:val="22"/>
          <w:szCs w:val="22"/>
        </w:rPr>
        <w:t>1980</w:t>
      </w:r>
    </w:p>
    <w:p w14:paraId="7F760A3B" w14:textId="77777777" w:rsidR="00B90B45" w:rsidRDefault="00B90B45" w:rsidP="00B90B4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9EC305E" w14:textId="1BA619AB" w:rsidR="009B5C41" w:rsidRPr="004839F3" w:rsidRDefault="00137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Planning</w:t>
      </w:r>
      <w:r w:rsidR="00E76112" w:rsidRPr="004839F3">
        <w:rPr>
          <w:rFonts w:ascii="Arial" w:hAnsi="Arial" w:cs="Arial"/>
          <w:b/>
          <w:bCs/>
          <w:sz w:val="22"/>
          <w:szCs w:val="22"/>
        </w:rPr>
        <w:t xml:space="preserve"> </w:t>
      </w:r>
      <w:r w:rsidR="00DB3AC5" w:rsidRPr="004839F3">
        <w:rPr>
          <w:rFonts w:ascii="Arial" w:hAnsi="Arial" w:cs="Arial"/>
          <w:b/>
          <w:bCs/>
          <w:sz w:val="22"/>
          <w:szCs w:val="22"/>
        </w:rPr>
        <w:t>Applications</w:t>
      </w:r>
    </w:p>
    <w:p w14:paraId="285E1352" w14:textId="77777777" w:rsid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950DE7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consider planning policies, applications and appeals received and resolve to</w:t>
      </w:r>
    </w:p>
    <w:p w14:paraId="12430574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submit comments where appropriate. Please note that any applications received</w:t>
      </w:r>
    </w:p>
    <w:p w14:paraId="13D0A61C" w14:textId="21911B12" w:rsidR="00EB3CF5" w:rsidRDefault="00DB3A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following the issue of this agenda will be considered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67032812" w14:textId="77777777" w:rsidR="003A5BC5" w:rsidRDefault="003A5B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D883513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comments on following planning application:-</w:t>
      </w:r>
    </w:p>
    <w:p w14:paraId="4089389B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3B3F6D89" w14:textId="4872E750" w:rsidR="00CD058E" w:rsidRPr="00CD058E" w:rsidRDefault="00CD058E" w:rsidP="00CD05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Case Reference: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NOT/2024/0202</w:t>
      </w:r>
    </w:p>
    <w:p w14:paraId="0B59EA21" w14:textId="2DDA0803" w:rsidR="00CD058E" w:rsidRPr="00CD058E" w:rsidRDefault="00CD058E" w:rsidP="00CD058E">
      <w:pPr>
        <w:pStyle w:val="ListParagraph"/>
        <w:ind w:left="1110" w:firstLine="525"/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Mill Lane Barn, Canterbury Road, Challock, Ashford, Kent TN25 4BJ</w:t>
      </w:r>
    </w:p>
    <w:p w14:paraId="50265565" w14:textId="117B8504" w:rsidR="003A5BC5" w:rsidRDefault="00CD058E" w:rsidP="00CD058E">
      <w:pPr>
        <w:pStyle w:val="ListParagraph"/>
        <w:ind w:left="1110" w:firstLine="525"/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Prior Approval for the erection of 68no photovoltaic solar panels</w:t>
      </w:r>
    </w:p>
    <w:p w14:paraId="791EC667" w14:textId="77777777" w:rsidR="00CD058E" w:rsidRDefault="00CD058E" w:rsidP="00CD058E">
      <w:pPr>
        <w:jc w:val="both"/>
        <w:rPr>
          <w:rFonts w:ascii="Arial" w:hAnsi="Arial" w:cs="Arial"/>
          <w:sz w:val="22"/>
          <w:szCs w:val="22"/>
        </w:rPr>
      </w:pPr>
    </w:p>
    <w:p w14:paraId="4DB82059" w14:textId="07D94BB8" w:rsidR="00CD058E" w:rsidRPr="00CD058E" w:rsidRDefault="00CD058E" w:rsidP="00CD05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Case Reference: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PA/2024/0189</w:t>
      </w:r>
    </w:p>
    <w:p w14:paraId="2BBDCB4E" w14:textId="7BC9529A" w:rsidR="00CD058E" w:rsidRPr="00CD058E" w:rsidRDefault="00CD058E" w:rsidP="00CD058E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Great Pested Farm, Pested Lane, Challock, TN25 4BG</w:t>
      </w:r>
    </w:p>
    <w:p w14:paraId="20F8536B" w14:textId="4FDE6ADD" w:rsidR="00CD058E" w:rsidRPr="00CD058E" w:rsidRDefault="00CD058E" w:rsidP="00CD058E">
      <w:pPr>
        <w:pStyle w:val="ListParagraph"/>
        <w:ind w:left="1635"/>
        <w:jc w:val="both"/>
        <w:rPr>
          <w:rFonts w:ascii="Arial" w:hAnsi="Arial" w:cs="Arial"/>
          <w:sz w:val="22"/>
          <w:szCs w:val="22"/>
        </w:rPr>
      </w:pPr>
      <w:r w:rsidRPr="00CD058E"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 xml:space="preserve"> </w:t>
      </w:r>
      <w:r w:rsidRPr="00CD058E">
        <w:rPr>
          <w:rFonts w:ascii="Arial" w:hAnsi="Arial" w:cs="Arial"/>
          <w:sz w:val="22"/>
          <w:szCs w:val="22"/>
        </w:rPr>
        <w:t>Proposed two-storey and single-storey extensions to side elevation (south) proposed single-storey extension together with dormer extension to rear elevation (west) proposed extension to the driveway to create an in and out drive.</w:t>
      </w:r>
    </w:p>
    <w:p w14:paraId="768137B8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88D9573" w14:textId="6B4D71D7" w:rsidR="00DC4944" w:rsidRPr="003F33D9" w:rsidRDefault="00DC4944" w:rsidP="00DC4944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  <w:r w:rsidRPr="003F33D9">
        <w:rPr>
          <w:rFonts w:ascii="Arial" w:hAnsi="Arial" w:cs="Arial"/>
          <w:b/>
          <w:bCs/>
          <w:sz w:val="22"/>
          <w:szCs w:val="22"/>
        </w:rPr>
        <w:t>Ratification of Planning Application:</w:t>
      </w:r>
    </w:p>
    <w:p w14:paraId="793AFE83" w14:textId="77777777" w:rsidR="003F33D9" w:rsidRDefault="003F33D9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E52A068" w14:textId="77777777" w:rsidR="00992F3A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Ratification of the following Planning Application</w:t>
      </w:r>
      <w:r w:rsidR="00992F3A">
        <w:rPr>
          <w:rFonts w:ascii="Arial" w:hAnsi="Arial" w:cs="Arial"/>
          <w:sz w:val="22"/>
          <w:szCs w:val="22"/>
        </w:rPr>
        <w:t>s</w:t>
      </w:r>
    </w:p>
    <w:p w14:paraId="3C58C27F" w14:textId="4600F8B9" w:rsid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DB0852A" w14:textId="5641FB76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Planning Application: PA/2023/2265</w:t>
      </w:r>
    </w:p>
    <w:p w14:paraId="57F17F3D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Location: Land to the rear of Paddock View, Faversham Road, Challock.</w:t>
      </w:r>
    </w:p>
    <w:p w14:paraId="66AB1EF9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Proposal: Four semi-detached dwellings and one detached dwelling with</w:t>
      </w:r>
    </w:p>
    <w:p w14:paraId="4DD0322A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associated parking, landscaping etc...with access via Faversham</w:t>
      </w:r>
    </w:p>
    <w:p w14:paraId="0AB52017" w14:textId="47214AD3" w:rsid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Road</w:t>
      </w:r>
    </w:p>
    <w:p w14:paraId="37A7080A" w14:textId="77777777" w:rsidR="00992F3A" w:rsidRDefault="00992F3A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30CB4D1E" w14:textId="0D0BCA1B" w:rsidR="00992F3A" w:rsidRPr="00992F3A" w:rsidRDefault="00992F3A" w:rsidP="00992F3A">
      <w:pPr>
        <w:ind w:left="195" w:firstLine="720"/>
        <w:jc w:val="both"/>
        <w:rPr>
          <w:rFonts w:ascii="Arial" w:hAnsi="Arial" w:cs="Arial"/>
          <w:sz w:val="22"/>
          <w:szCs w:val="22"/>
        </w:rPr>
      </w:pPr>
      <w:r w:rsidRPr="00992F3A">
        <w:rPr>
          <w:rFonts w:ascii="Arial" w:hAnsi="Arial" w:cs="Arial"/>
          <w:sz w:val="22"/>
          <w:szCs w:val="22"/>
        </w:rPr>
        <w:t>Case Reference</w:t>
      </w:r>
      <w:r>
        <w:rPr>
          <w:rFonts w:ascii="Arial" w:hAnsi="Arial" w:cs="Arial"/>
          <w:sz w:val="22"/>
          <w:szCs w:val="22"/>
        </w:rPr>
        <w:t xml:space="preserve">: </w:t>
      </w:r>
      <w:r w:rsidRPr="00992F3A">
        <w:rPr>
          <w:rFonts w:ascii="Arial" w:hAnsi="Arial" w:cs="Arial"/>
          <w:sz w:val="22"/>
          <w:szCs w:val="22"/>
        </w:rPr>
        <w:t>PA/2023/1614</w:t>
      </w:r>
    </w:p>
    <w:p w14:paraId="025A345F" w14:textId="15803878" w:rsidR="00992F3A" w:rsidRPr="00992F3A" w:rsidRDefault="00992F3A" w:rsidP="00992F3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992F3A"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 xml:space="preserve"> </w:t>
      </w:r>
      <w:r w:rsidRPr="00992F3A">
        <w:rPr>
          <w:rFonts w:ascii="Arial" w:hAnsi="Arial" w:cs="Arial"/>
          <w:sz w:val="22"/>
          <w:szCs w:val="22"/>
        </w:rPr>
        <w:t>Dormers, Canterbury Road, Challock, TN25 4DW</w:t>
      </w:r>
    </w:p>
    <w:p w14:paraId="0BE06D66" w14:textId="58833492" w:rsidR="00992F3A" w:rsidRDefault="00992F3A" w:rsidP="00992F3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992F3A"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 xml:space="preserve"> </w:t>
      </w:r>
      <w:r w:rsidRPr="00992F3A">
        <w:rPr>
          <w:rFonts w:ascii="Arial" w:hAnsi="Arial" w:cs="Arial"/>
          <w:sz w:val="22"/>
          <w:szCs w:val="22"/>
        </w:rPr>
        <w:t>Change of use of land for the siting of 5no Shepherds Huts to be used as holiday lets including facilitating operational development comprising of the construction of a woodchip parking area and internal track, relocation of front gates.</w:t>
      </w:r>
    </w:p>
    <w:p w14:paraId="69B7F48C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D19A78B" w14:textId="25F7CA06" w:rsidR="00DC4944" w:rsidRPr="003F33D9" w:rsidRDefault="003F33D9" w:rsidP="00DC4944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  <w:r w:rsidRPr="003F33D9">
        <w:rPr>
          <w:rFonts w:ascii="Arial" w:hAnsi="Arial" w:cs="Arial"/>
          <w:b/>
          <w:bCs/>
          <w:sz w:val="22"/>
          <w:szCs w:val="22"/>
        </w:rPr>
        <w:t>Planning Enforcement</w:t>
      </w:r>
    </w:p>
    <w:p w14:paraId="6B453923" w14:textId="77777777" w:rsidR="003F33D9" w:rsidRDefault="003F33D9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9FE8FF9" w14:textId="07F36D96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Reference: ENF/2024/0024</w:t>
      </w:r>
    </w:p>
    <w:p w14:paraId="15E62AB6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3A014722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Alleged Breach: Alleged change of use of amenity land to garden land and erection of a fence</w:t>
      </w:r>
    </w:p>
    <w:p w14:paraId="5E12B3F9" w14:textId="77777777" w:rsidR="003F33D9" w:rsidRP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0EC3620" w14:textId="0E8F4262" w:rsidR="003F33D9" w:rsidRDefault="003F33D9" w:rsidP="003F33D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3F33D9">
        <w:rPr>
          <w:rFonts w:ascii="Arial" w:hAnsi="Arial" w:cs="Arial"/>
          <w:sz w:val="22"/>
          <w:szCs w:val="22"/>
        </w:rPr>
        <w:t>Location Address: Grass Verge between Austen House and High Snoad House, Green Lane, Challock</w:t>
      </w:r>
    </w:p>
    <w:p w14:paraId="6EDCA950" w14:textId="77777777" w:rsidR="00DC4944" w:rsidRDefault="00DC4944" w:rsidP="00DC494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B7A8DD2" w14:textId="6CFFEA84" w:rsidR="0005706F" w:rsidRDefault="00DC4944" w:rsidP="0002228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Relevant legislation: Town and Country Planning Act 1990.</w:t>
      </w:r>
    </w:p>
    <w:p w14:paraId="0022A72B" w14:textId="76C792D5" w:rsidR="0005706F" w:rsidRDefault="00022284" w:rsidP="0005706F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6C85E1C" w14:textId="77777777" w:rsidR="0005706F" w:rsidRPr="0005706F" w:rsidRDefault="0005706F" w:rsidP="0005706F">
      <w:pPr>
        <w:ind w:left="900"/>
        <w:jc w:val="both"/>
        <w:rPr>
          <w:rFonts w:ascii="Arial" w:hAnsi="Arial" w:cs="Arial"/>
          <w:sz w:val="22"/>
          <w:szCs w:val="22"/>
        </w:rPr>
      </w:pPr>
    </w:p>
    <w:p w14:paraId="73F6C98A" w14:textId="1DCB5AFC" w:rsidR="0005706F" w:rsidRPr="00022284" w:rsidRDefault="0005706F" w:rsidP="000222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706F">
        <w:rPr>
          <w:rFonts w:ascii="Arial" w:hAnsi="Arial" w:cs="Arial"/>
          <w:b/>
          <w:bCs/>
          <w:sz w:val="22"/>
          <w:szCs w:val="22"/>
        </w:rPr>
        <w:t>The Lees Comm</w:t>
      </w:r>
      <w:r w:rsidR="00022284">
        <w:rPr>
          <w:rFonts w:ascii="Arial" w:hAnsi="Arial" w:cs="Arial"/>
          <w:b/>
          <w:bCs/>
          <w:sz w:val="22"/>
          <w:szCs w:val="22"/>
        </w:rPr>
        <w:t>on</w:t>
      </w:r>
    </w:p>
    <w:p w14:paraId="5E19AB13" w14:textId="54781817" w:rsidR="0005706F" w:rsidRDefault="0005706F" w:rsidP="0005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10FB6" w14:textId="0563CDA8" w:rsidR="0005706F" w:rsidRPr="00022284" w:rsidRDefault="0005706F" w:rsidP="000222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Lees Tracks </w:t>
      </w:r>
      <w:r w:rsidR="00CD058E">
        <w:rPr>
          <w:rFonts w:ascii="Arial" w:hAnsi="Arial" w:cs="Arial"/>
          <w:sz w:val="22"/>
          <w:szCs w:val="22"/>
        </w:rPr>
        <w:t xml:space="preserve">Quotation &amp; </w:t>
      </w:r>
      <w:r>
        <w:rPr>
          <w:rFonts w:ascii="Arial" w:hAnsi="Arial" w:cs="Arial"/>
          <w:sz w:val="22"/>
          <w:szCs w:val="22"/>
        </w:rPr>
        <w:t>Consultation Meeting</w:t>
      </w:r>
      <w:r w:rsidR="00022284">
        <w:rPr>
          <w:rFonts w:ascii="Arial" w:hAnsi="Arial" w:cs="Arial"/>
          <w:sz w:val="22"/>
          <w:szCs w:val="22"/>
        </w:rPr>
        <w:t xml:space="preserve"> Update</w:t>
      </w:r>
    </w:p>
    <w:p w14:paraId="47FD6CEE" w14:textId="77777777" w:rsidR="0005706F" w:rsidRP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1BD7F82" w14:textId="6048B67C" w:rsid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>Relevant Legislation: Inclosure Act 1845; Small holdings and Allotments Act 1908, s.34. Open  Spaces Act 1906, ss.9 and 10.  Public Health Act 1875, s.164</w:t>
      </w:r>
    </w:p>
    <w:p w14:paraId="6891984D" w14:textId="77777777" w:rsidR="009C6E69" w:rsidRDefault="009C6E69" w:rsidP="009C6E69">
      <w:pPr>
        <w:jc w:val="both"/>
        <w:rPr>
          <w:rFonts w:ascii="Arial" w:hAnsi="Arial" w:cs="Arial"/>
          <w:sz w:val="22"/>
          <w:szCs w:val="22"/>
        </w:rPr>
      </w:pPr>
    </w:p>
    <w:p w14:paraId="68F214DC" w14:textId="467A4989" w:rsidR="009C6E69" w:rsidRPr="009C6E69" w:rsidRDefault="009C6E69" w:rsidP="009C6E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6E69">
        <w:rPr>
          <w:rFonts w:ascii="Arial" w:hAnsi="Arial" w:cs="Arial"/>
          <w:b/>
          <w:bCs/>
          <w:sz w:val="22"/>
          <w:szCs w:val="22"/>
        </w:rPr>
        <w:t>Multi Use Games Area</w:t>
      </w:r>
    </w:p>
    <w:p w14:paraId="3F9F5702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E4F0E8A" w14:textId="3E736EF7" w:rsidR="00E404AC" w:rsidRDefault="009C6E69" w:rsidP="009C6E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Consultant Update</w:t>
      </w:r>
      <w:r w:rsidR="00CD058E">
        <w:rPr>
          <w:rFonts w:ascii="Arial" w:hAnsi="Arial" w:cs="Arial"/>
          <w:sz w:val="22"/>
          <w:szCs w:val="22"/>
        </w:rPr>
        <w:t xml:space="preserve"> </w:t>
      </w:r>
      <w:r w:rsidR="002B7EAE">
        <w:rPr>
          <w:rFonts w:ascii="Arial" w:hAnsi="Arial" w:cs="Arial"/>
          <w:sz w:val="22"/>
          <w:szCs w:val="22"/>
        </w:rPr>
        <w:t xml:space="preserve"> </w:t>
      </w:r>
    </w:p>
    <w:p w14:paraId="01086F89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074E6241" w14:textId="77C8CA99" w:rsidR="00165399" w:rsidRPr="00C12570" w:rsidRDefault="00E4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F6742">
        <w:rPr>
          <w:rFonts w:ascii="Arial" w:hAnsi="Arial" w:cs="Arial"/>
          <w:b/>
          <w:bCs/>
          <w:sz w:val="22"/>
          <w:szCs w:val="22"/>
        </w:rPr>
        <w:t>Village Community Events</w:t>
      </w:r>
    </w:p>
    <w:p w14:paraId="72EFA4EC" w14:textId="77777777" w:rsidR="00165399" w:rsidRDefault="00165399" w:rsidP="00165399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57B1B369" w14:textId="28F5D2E4" w:rsidR="00E404AC" w:rsidRDefault="00E404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</w:t>
      </w:r>
      <w:r w:rsidR="00EF6742">
        <w:rPr>
          <w:rFonts w:ascii="Arial" w:hAnsi="Arial" w:cs="Arial"/>
          <w:sz w:val="22"/>
          <w:szCs w:val="22"/>
        </w:rPr>
        <w:t xml:space="preserve">AY </w:t>
      </w:r>
      <w:r>
        <w:rPr>
          <w:rFonts w:ascii="Arial" w:hAnsi="Arial" w:cs="Arial"/>
          <w:sz w:val="22"/>
          <w:szCs w:val="22"/>
        </w:rPr>
        <w:t xml:space="preserve">80 </w:t>
      </w:r>
      <w:r w:rsidR="00EF6742">
        <w:rPr>
          <w:rFonts w:ascii="Arial" w:hAnsi="Arial" w:cs="Arial"/>
          <w:sz w:val="22"/>
          <w:szCs w:val="22"/>
        </w:rPr>
        <w:t>Commemorative 2024</w:t>
      </w:r>
    </w:p>
    <w:p w14:paraId="1B69BCBA" w14:textId="6B016D8A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6742">
        <w:rPr>
          <w:rFonts w:ascii="Arial" w:hAnsi="Arial" w:cs="Arial"/>
          <w:sz w:val="22"/>
          <w:szCs w:val="22"/>
        </w:rPr>
        <w:t>Parish Council to plan events in commemoration of D-Day 80 years.</w:t>
      </w:r>
    </w:p>
    <w:p w14:paraId="59B06C33" w14:textId="77777777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C9E0D04" w14:textId="0421BEFB" w:rsidR="00CC0050" w:rsidRDefault="00CC00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Fair 202</w:t>
      </w:r>
      <w:r w:rsidR="00475CB6">
        <w:rPr>
          <w:rFonts w:ascii="Arial" w:hAnsi="Arial" w:cs="Arial"/>
          <w:sz w:val="22"/>
          <w:szCs w:val="22"/>
        </w:rPr>
        <w:t>4</w:t>
      </w:r>
    </w:p>
    <w:p w14:paraId="7B82F7B0" w14:textId="73C87A12" w:rsidR="00417049" w:rsidRDefault="002B7EAE" w:rsidP="00F92379">
      <w:pPr>
        <w:ind w:left="2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Organisations &amp; Clubs Meeting Update</w:t>
      </w:r>
      <w:r w:rsidR="00FC2D1B">
        <w:rPr>
          <w:rFonts w:ascii="Arial" w:hAnsi="Arial" w:cs="Arial"/>
          <w:sz w:val="22"/>
          <w:szCs w:val="22"/>
        </w:rPr>
        <w:t>.</w:t>
      </w:r>
    </w:p>
    <w:p w14:paraId="6FDB231B" w14:textId="77777777" w:rsidR="00EA5FA4" w:rsidRDefault="00EA5FA4" w:rsidP="00EA5FA4">
      <w:pPr>
        <w:jc w:val="both"/>
        <w:rPr>
          <w:rFonts w:ascii="Arial" w:hAnsi="Arial" w:cs="Arial"/>
          <w:sz w:val="22"/>
          <w:szCs w:val="22"/>
        </w:rPr>
      </w:pPr>
    </w:p>
    <w:p w14:paraId="34099565" w14:textId="575CB62C" w:rsidR="00EA5FA4" w:rsidRPr="00EA5FA4" w:rsidRDefault="00EA5FA4" w:rsidP="00EA5F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Spring Clean Litter Pic</w:t>
      </w:r>
      <w:r w:rsidR="002569FC">
        <w:rPr>
          <w:rFonts w:ascii="Arial" w:hAnsi="Arial" w:cs="Arial"/>
          <w:sz w:val="22"/>
          <w:szCs w:val="22"/>
        </w:rPr>
        <w:t>k</w:t>
      </w:r>
    </w:p>
    <w:p w14:paraId="52C4041F" w14:textId="77777777" w:rsidR="00CC0050" w:rsidRPr="002B7EAE" w:rsidRDefault="00CC0050" w:rsidP="002B7EAE">
      <w:pPr>
        <w:jc w:val="both"/>
        <w:rPr>
          <w:rFonts w:ascii="Arial" w:hAnsi="Arial" w:cs="Arial"/>
          <w:sz w:val="22"/>
          <w:szCs w:val="22"/>
        </w:rPr>
      </w:pPr>
    </w:p>
    <w:p w14:paraId="7B637045" w14:textId="6D7180FF" w:rsidR="00F43066" w:rsidRDefault="00EF6742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legislation: Local Government Act 1972 s.145</w:t>
      </w:r>
      <w:r w:rsidR="00762E01">
        <w:rPr>
          <w:rFonts w:ascii="Arial" w:hAnsi="Arial" w:cs="Arial"/>
          <w:sz w:val="22"/>
          <w:szCs w:val="22"/>
        </w:rPr>
        <w:t>. Charities Act 2011, ss.298-303.</w:t>
      </w:r>
    </w:p>
    <w:p w14:paraId="2A7856B5" w14:textId="77777777" w:rsidR="00CC0050" w:rsidRDefault="00CC0050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72DD5077" w14:textId="59AD89C2" w:rsidR="008B1F4A" w:rsidRPr="00CC0050" w:rsidRDefault="008B1F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</w:t>
      </w:r>
      <w:r w:rsidR="00B4154D" w:rsidRPr="004839F3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6559912F" w14:textId="69CA64E3" w:rsidR="00B4154D" w:rsidRPr="00D13577" w:rsidRDefault="00B4154D" w:rsidP="00D13577">
      <w:pPr>
        <w:jc w:val="both"/>
        <w:rPr>
          <w:rFonts w:ascii="Arial" w:hAnsi="Arial" w:cs="Arial"/>
          <w:sz w:val="22"/>
          <w:szCs w:val="22"/>
        </w:rPr>
      </w:pPr>
    </w:p>
    <w:p w14:paraId="34C6CDD8" w14:textId="2BA78E33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The council meets and makes its decisions in public. A council meeting is not a public meeting. It is a meeting held in public and there is no requirement in law which allows members of the public to speak at such meetings.</w:t>
      </w:r>
    </w:p>
    <w:p w14:paraId="49D3B0DC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934B625" w14:textId="5E3849B5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However, the council is keen to encourage public attendance at meetings and will therefore provide an opportunity </w:t>
      </w:r>
      <w:r w:rsidR="00CF0AF9" w:rsidRPr="00B4154D">
        <w:rPr>
          <w:rFonts w:ascii="Arial" w:hAnsi="Arial" w:cs="Arial"/>
          <w:sz w:val="22"/>
          <w:szCs w:val="22"/>
        </w:rPr>
        <w:t>for</w:t>
      </w:r>
      <w:r w:rsidRPr="00B4154D">
        <w:rPr>
          <w:rFonts w:ascii="Arial" w:hAnsi="Arial" w:cs="Arial"/>
          <w:sz w:val="22"/>
          <w:szCs w:val="22"/>
        </w:rPr>
        <w:t xml:space="preserve"> local registered electors to show </w:t>
      </w:r>
      <w:r w:rsidR="00CF0AF9" w:rsidRPr="00B4154D">
        <w:rPr>
          <w:rFonts w:ascii="Arial" w:hAnsi="Arial" w:cs="Arial"/>
          <w:sz w:val="22"/>
          <w:szCs w:val="22"/>
        </w:rPr>
        <w:t>they are</w:t>
      </w:r>
      <w:r w:rsidRPr="00B4154D">
        <w:rPr>
          <w:rFonts w:ascii="Arial" w:hAnsi="Arial" w:cs="Arial"/>
          <w:sz w:val="22"/>
          <w:szCs w:val="22"/>
        </w:rPr>
        <w:t xml:space="preserve"> committed to community engagement.</w:t>
      </w:r>
    </w:p>
    <w:p w14:paraId="563C9B8E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E2888ED" w14:textId="02689C19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A maximum of </w:t>
      </w:r>
      <w:r w:rsidR="00DF63FA">
        <w:rPr>
          <w:rFonts w:ascii="Arial" w:hAnsi="Arial" w:cs="Arial"/>
          <w:sz w:val="22"/>
          <w:szCs w:val="22"/>
        </w:rPr>
        <w:t>5</w:t>
      </w:r>
      <w:r w:rsidRPr="00B4154D">
        <w:rPr>
          <w:rFonts w:ascii="Arial" w:hAnsi="Arial" w:cs="Arial"/>
          <w:sz w:val="22"/>
          <w:szCs w:val="22"/>
        </w:rPr>
        <w:t xml:space="preserve"> minutes is allowed per person to speak, and the total length of time afforded for public participation at each meeting shall be no more than </w:t>
      </w:r>
      <w:r w:rsidR="00DF63FA">
        <w:rPr>
          <w:rFonts w:ascii="Arial" w:hAnsi="Arial" w:cs="Arial"/>
          <w:sz w:val="22"/>
          <w:szCs w:val="22"/>
        </w:rPr>
        <w:t>20</w:t>
      </w:r>
      <w:r w:rsidRPr="00B4154D">
        <w:rPr>
          <w:rFonts w:ascii="Arial" w:hAnsi="Arial" w:cs="Arial"/>
          <w:sz w:val="22"/>
          <w:szCs w:val="22"/>
        </w:rPr>
        <w:t xml:space="preserve"> minutes, subject to an extension of this time, in exceptional circumstances, being agreed by the Chair</w:t>
      </w:r>
      <w:r w:rsidR="00CF0AF9">
        <w:rPr>
          <w:rFonts w:ascii="Arial" w:hAnsi="Arial" w:cs="Arial"/>
          <w:sz w:val="22"/>
          <w:szCs w:val="22"/>
        </w:rPr>
        <w:t>person</w:t>
      </w:r>
      <w:r w:rsidRPr="00B4154D">
        <w:rPr>
          <w:rFonts w:ascii="Arial" w:hAnsi="Arial" w:cs="Arial"/>
          <w:sz w:val="22"/>
          <w:szCs w:val="22"/>
        </w:rPr>
        <w:t>.</w:t>
      </w:r>
    </w:p>
    <w:p w14:paraId="2419CCFB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8AFC386" w14:textId="0CD98DC8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Act, s 100.</w:t>
      </w:r>
    </w:p>
    <w:p w14:paraId="64B9F8F4" w14:textId="77777777" w:rsidR="00CC0050" w:rsidRDefault="00CC0050" w:rsidP="00CC0050">
      <w:pPr>
        <w:pStyle w:val="ListParagraph"/>
        <w:ind w:left="2562"/>
        <w:jc w:val="both"/>
        <w:rPr>
          <w:rFonts w:ascii="Arial" w:hAnsi="Arial" w:cs="Arial"/>
          <w:b/>
          <w:bCs/>
          <w:sz w:val="22"/>
          <w:szCs w:val="22"/>
        </w:rPr>
      </w:pPr>
    </w:p>
    <w:p w14:paraId="16626FB8" w14:textId="049C6F86" w:rsidR="005B6706" w:rsidRPr="004839F3" w:rsidRDefault="005B6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Items to be placed on the next Agenda</w:t>
      </w:r>
    </w:p>
    <w:p w14:paraId="120819F4" w14:textId="77777777" w:rsidR="005B6706" w:rsidRPr="005B6706" w:rsidRDefault="005B6706" w:rsidP="005B670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C74098" w14:textId="0B057796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5B6706">
        <w:rPr>
          <w:rFonts w:ascii="Arial" w:hAnsi="Arial" w:cs="Arial"/>
          <w:sz w:val="22"/>
          <w:szCs w:val="22"/>
        </w:rPr>
        <w:t>Any items to be emailed to: clerk@</w:t>
      </w:r>
      <w:r>
        <w:rPr>
          <w:rFonts w:ascii="Arial" w:hAnsi="Arial" w:cs="Arial"/>
          <w:sz w:val="22"/>
          <w:szCs w:val="22"/>
        </w:rPr>
        <w:t>challock</w:t>
      </w:r>
      <w:r w:rsidRPr="005B6706">
        <w:rPr>
          <w:rFonts w:ascii="Arial" w:hAnsi="Arial" w:cs="Arial"/>
          <w:sz w:val="22"/>
          <w:szCs w:val="22"/>
        </w:rPr>
        <w:t>parishcouncil.gov.uk no later than Tuesda</w:t>
      </w:r>
      <w:r w:rsidR="000A424C">
        <w:rPr>
          <w:rFonts w:ascii="Arial" w:hAnsi="Arial" w:cs="Arial"/>
          <w:sz w:val="22"/>
          <w:szCs w:val="22"/>
        </w:rPr>
        <w:t>y,</w:t>
      </w:r>
    </w:p>
    <w:p w14:paraId="02215E90" w14:textId="36BE8115" w:rsidR="005B6706" w:rsidRP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EB59B7">
        <w:rPr>
          <w:rFonts w:ascii="Arial" w:hAnsi="Arial" w:cs="Arial"/>
          <w:sz w:val="22"/>
          <w:szCs w:val="22"/>
        </w:rPr>
        <w:t>12</w:t>
      </w:r>
      <w:r w:rsidR="00EB59B7" w:rsidRPr="00EB59B7">
        <w:rPr>
          <w:rFonts w:ascii="Arial" w:hAnsi="Arial" w:cs="Arial"/>
          <w:sz w:val="22"/>
          <w:szCs w:val="22"/>
          <w:vertAlign w:val="superscript"/>
        </w:rPr>
        <w:t>th</w:t>
      </w:r>
      <w:r w:rsidR="00EB59B7">
        <w:rPr>
          <w:rFonts w:ascii="Arial" w:hAnsi="Arial" w:cs="Arial"/>
          <w:sz w:val="22"/>
          <w:szCs w:val="22"/>
        </w:rPr>
        <w:t xml:space="preserve"> </w:t>
      </w:r>
      <w:r w:rsidR="00F92379">
        <w:rPr>
          <w:rFonts w:ascii="Arial" w:hAnsi="Arial" w:cs="Arial"/>
          <w:sz w:val="22"/>
          <w:szCs w:val="22"/>
        </w:rPr>
        <w:t>March</w:t>
      </w:r>
      <w:r w:rsidR="003A5BC5">
        <w:rPr>
          <w:rFonts w:ascii="Arial" w:hAnsi="Arial" w:cs="Arial"/>
          <w:sz w:val="22"/>
          <w:szCs w:val="22"/>
        </w:rPr>
        <w:t xml:space="preserve"> </w:t>
      </w:r>
      <w:r w:rsidR="008E7740">
        <w:rPr>
          <w:rFonts w:ascii="Arial" w:hAnsi="Arial" w:cs="Arial"/>
          <w:sz w:val="22"/>
          <w:szCs w:val="22"/>
        </w:rPr>
        <w:t>202</w:t>
      </w:r>
      <w:r w:rsidR="003A5BC5">
        <w:rPr>
          <w:rFonts w:ascii="Arial" w:hAnsi="Arial" w:cs="Arial"/>
          <w:sz w:val="22"/>
          <w:szCs w:val="22"/>
        </w:rPr>
        <w:t>4</w:t>
      </w:r>
      <w:r w:rsidR="008E7740">
        <w:rPr>
          <w:rFonts w:ascii="Arial" w:hAnsi="Arial" w:cs="Arial"/>
          <w:sz w:val="22"/>
          <w:szCs w:val="22"/>
        </w:rPr>
        <w:t>.</w:t>
      </w:r>
    </w:p>
    <w:p w14:paraId="69BE238F" w14:textId="77777777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</w:p>
    <w:p w14:paraId="709391CA" w14:textId="10B3C19E" w:rsidR="00F12509" w:rsidRPr="004839F3" w:rsidRDefault="005B6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The date of the next Ordinary Parish Council meeting will be Thursday,</w:t>
      </w:r>
      <w:r w:rsidR="008E77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59B7">
        <w:rPr>
          <w:rFonts w:ascii="Arial" w:hAnsi="Arial" w:cs="Arial"/>
          <w:b/>
          <w:bCs/>
          <w:sz w:val="22"/>
          <w:szCs w:val="22"/>
        </w:rPr>
        <w:t>21</w:t>
      </w:r>
      <w:r w:rsidR="00EB59B7" w:rsidRPr="00EB59B7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B59B7">
        <w:rPr>
          <w:rFonts w:ascii="Arial" w:hAnsi="Arial" w:cs="Arial"/>
          <w:b/>
          <w:bCs/>
          <w:sz w:val="22"/>
          <w:szCs w:val="22"/>
        </w:rPr>
        <w:t xml:space="preserve"> </w:t>
      </w:r>
      <w:r w:rsidR="00F92379">
        <w:rPr>
          <w:rFonts w:ascii="Arial" w:hAnsi="Arial" w:cs="Arial"/>
          <w:b/>
          <w:bCs/>
          <w:sz w:val="22"/>
          <w:szCs w:val="22"/>
        </w:rPr>
        <w:t>March 2024</w:t>
      </w:r>
    </w:p>
    <w:sectPr w:rsidR="00F12509" w:rsidRPr="004839F3" w:rsidSect="00C211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4B0"/>
    <w:multiLevelType w:val="hybridMultilevel"/>
    <w:tmpl w:val="64D0FD88"/>
    <w:lvl w:ilvl="0" w:tplc="F8D2139A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14E1388"/>
    <w:multiLevelType w:val="hybridMultilevel"/>
    <w:tmpl w:val="18B2DEDC"/>
    <w:lvl w:ilvl="0" w:tplc="AEF2F1A6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4DF5FD2"/>
    <w:multiLevelType w:val="hybridMultilevel"/>
    <w:tmpl w:val="00E83A44"/>
    <w:lvl w:ilvl="0" w:tplc="C7744E86">
      <w:start w:val="1"/>
      <w:numFmt w:val="lowerRoman"/>
      <w:lvlText w:val="%1)"/>
      <w:lvlJc w:val="left"/>
      <w:pPr>
        <w:ind w:left="243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92" w:hanging="360"/>
      </w:pPr>
    </w:lvl>
    <w:lvl w:ilvl="2" w:tplc="0809001B" w:tentative="1">
      <w:start w:val="1"/>
      <w:numFmt w:val="lowerRoman"/>
      <w:lvlText w:val="%3."/>
      <w:lvlJc w:val="right"/>
      <w:pPr>
        <w:ind w:left="3512" w:hanging="180"/>
      </w:pPr>
    </w:lvl>
    <w:lvl w:ilvl="3" w:tplc="0809000F" w:tentative="1">
      <w:start w:val="1"/>
      <w:numFmt w:val="decimal"/>
      <w:lvlText w:val="%4."/>
      <w:lvlJc w:val="left"/>
      <w:pPr>
        <w:ind w:left="4232" w:hanging="360"/>
      </w:pPr>
    </w:lvl>
    <w:lvl w:ilvl="4" w:tplc="08090019" w:tentative="1">
      <w:start w:val="1"/>
      <w:numFmt w:val="lowerLetter"/>
      <w:lvlText w:val="%5."/>
      <w:lvlJc w:val="left"/>
      <w:pPr>
        <w:ind w:left="4952" w:hanging="360"/>
      </w:pPr>
    </w:lvl>
    <w:lvl w:ilvl="5" w:tplc="0809001B" w:tentative="1">
      <w:start w:val="1"/>
      <w:numFmt w:val="lowerRoman"/>
      <w:lvlText w:val="%6."/>
      <w:lvlJc w:val="right"/>
      <w:pPr>
        <w:ind w:left="5672" w:hanging="180"/>
      </w:pPr>
    </w:lvl>
    <w:lvl w:ilvl="6" w:tplc="0809000F" w:tentative="1">
      <w:start w:val="1"/>
      <w:numFmt w:val="decimal"/>
      <w:lvlText w:val="%7."/>
      <w:lvlJc w:val="left"/>
      <w:pPr>
        <w:ind w:left="6392" w:hanging="360"/>
      </w:pPr>
    </w:lvl>
    <w:lvl w:ilvl="7" w:tplc="08090019" w:tentative="1">
      <w:start w:val="1"/>
      <w:numFmt w:val="lowerLetter"/>
      <w:lvlText w:val="%8."/>
      <w:lvlJc w:val="left"/>
      <w:pPr>
        <w:ind w:left="7112" w:hanging="360"/>
      </w:pPr>
    </w:lvl>
    <w:lvl w:ilvl="8" w:tplc="08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" w15:restartNumberingAfterBreak="0">
    <w:nsid w:val="2665180E"/>
    <w:multiLevelType w:val="hybridMultilevel"/>
    <w:tmpl w:val="6792AC12"/>
    <w:lvl w:ilvl="0" w:tplc="D36EACF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3D9C5982"/>
    <w:multiLevelType w:val="hybridMultilevel"/>
    <w:tmpl w:val="5A9217A6"/>
    <w:lvl w:ilvl="0" w:tplc="178CDEF0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5" w15:restartNumberingAfterBreak="0">
    <w:nsid w:val="4D8C357D"/>
    <w:multiLevelType w:val="hybridMultilevel"/>
    <w:tmpl w:val="3DA43E92"/>
    <w:lvl w:ilvl="0" w:tplc="257E98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 w15:restartNumberingAfterBreak="0">
    <w:nsid w:val="619A1535"/>
    <w:multiLevelType w:val="hybridMultilevel"/>
    <w:tmpl w:val="8826B596"/>
    <w:lvl w:ilvl="0" w:tplc="DB12E5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6C716FFF"/>
    <w:multiLevelType w:val="hybridMultilevel"/>
    <w:tmpl w:val="5C64FD10"/>
    <w:lvl w:ilvl="0" w:tplc="138EAB6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AD62CAF"/>
    <w:multiLevelType w:val="hybridMultilevel"/>
    <w:tmpl w:val="5B6EE880"/>
    <w:lvl w:ilvl="0" w:tplc="0FB4C3CA">
      <w:start w:val="1"/>
      <w:numFmt w:val="decimal"/>
      <w:lvlText w:val="%1."/>
      <w:lvlJc w:val="left"/>
      <w:pPr>
        <w:ind w:left="1122" w:hanging="55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8058">
    <w:abstractNumId w:val="8"/>
  </w:num>
  <w:num w:numId="2" w16cid:durableId="1615942633">
    <w:abstractNumId w:val="3"/>
  </w:num>
  <w:num w:numId="3" w16cid:durableId="1434934388">
    <w:abstractNumId w:val="2"/>
  </w:num>
  <w:num w:numId="4" w16cid:durableId="1228421358">
    <w:abstractNumId w:val="4"/>
  </w:num>
  <w:num w:numId="5" w16cid:durableId="1083449423">
    <w:abstractNumId w:val="6"/>
  </w:num>
  <w:num w:numId="6" w16cid:durableId="2000959428">
    <w:abstractNumId w:val="7"/>
  </w:num>
  <w:num w:numId="7" w16cid:durableId="1847137194">
    <w:abstractNumId w:val="5"/>
  </w:num>
  <w:num w:numId="8" w16cid:durableId="773094528">
    <w:abstractNumId w:val="0"/>
  </w:num>
  <w:num w:numId="9" w16cid:durableId="2306523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2284"/>
    <w:rsid w:val="00023F37"/>
    <w:rsid w:val="00032828"/>
    <w:rsid w:val="00044D1B"/>
    <w:rsid w:val="0005706F"/>
    <w:rsid w:val="00072C00"/>
    <w:rsid w:val="0008145C"/>
    <w:rsid w:val="00090D96"/>
    <w:rsid w:val="0009678E"/>
    <w:rsid w:val="00097011"/>
    <w:rsid w:val="000A424C"/>
    <w:rsid w:val="000B7855"/>
    <w:rsid w:val="000E1BDB"/>
    <w:rsid w:val="001244F7"/>
    <w:rsid w:val="00130650"/>
    <w:rsid w:val="0013121A"/>
    <w:rsid w:val="001374D7"/>
    <w:rsid w:val="00140178"/>
    <w:rsid w:val="001478F4"/>
    <w:rsid w:val="00147F44"/>
    <w:rsid w:val="001502AC"/>
    <w:rsid w:val="00155A14"/>
    <w:rsid w:val="00165399"/>
    <w:rsid w:val="00175D9B"/>
    <w:rsid w:val="00180A0F"/>
    <w:rsid w:val="00194963"/>
    <w:rsid w:val="001A5F5F"/>
    <w:rsid w:val="001B5D01"/>
    <w:rsid w:val="001C1705"/>
    <w:rsid w:val="001C2E9B"/>
    <w:rsid w:val="001D1BD9"/>
    <w:rsid w:val="00200DC7"/>
    <w:rsid w:val="00201835"/>
    <w:rsid w:val="002066A4"/>
    <w:rsid w:val="00216A49"/>
    <w:rsid w:val="002173CB"/>
    <w:rsid w:val="002531EB"/>
    <w:rsid w:val="002569FC"/>
    <w:rsid w:val="0026444D"/>
    <w:rsid w:val="00297889"/>
    <w:rsid w:val="002A26CB"/>
    <w:rsid w:val="002A4F0B"/>
    <w:rsid w:val="002A5578"/>
    <w:rsid w:val="002B7EAE"/>
    <w:rsid w:val="002C6D32"/>
    <w:rsid w:val="002D46EC"/>
    <w:rsid w:val="002F785E"/>
    <w:rsid w:val="00304728"/>
    <w:rsid w:val="00306DF3"/>
    <w:rsid w:val="00307AE7"/>
    <w:rsid w:val="00310846"/>
    <w:rsid w:val="00345F47"/>
    <w:rsid w:val="00347E95"/>
    <w:rsid w:val="00353B2E"/>
    <w:rsid w:val="003713C5"/>
    <w:rsid w:val="003759CB"/>
    <w:rsid w:val="0038366E"/>
    <w:rsid w:val="003852C3"/>
    <w:rsid w:val="00391530"/>
    <w:rsid w:val="00392DD7"/>
    <w:rsid w:val="003A2D94"/>
    <w:rsid w:val="003A4AE2"/>
    <w:rsid w:val="003A5BC5"/>
    <w:rsid w:val="003B02E6"/>
    <w:rsid w:val="003B68A8"/>
    <w:rsid w:val="003D1E22"/>
    <w:rsid w:val="003D462D"/>
    <w:rsid w:val="003D49DD"/>
    <w:rsid w:val="003E042D"/>
    <w:rsid w:val="003E43DE"/>
    <w:rsid w:val="003E5B52"/>
    <w:rsid w:val="003F0F68"/>
    <w:rsid w:val="003F33D9"/>
    <w:rsid w:val="00412C6D"/>
    <w:rsid w:val="004131CB"/>
    <w:rsid w:val="0041398E"/>
    <w:rsid w:val="00417049"/>
    <w:rsid w:val="00426A5B"/>
    <w:rsid w:val="00443955"/>
    <w:rsid w:val="0045205E"/>
    <w:rsid w:val="004528F6"/>
    <w:rsid w:val="0046113A"/>
    <w:rsid w:val="00475CB6"/>
    <w:rsid w:val="004839F3"/>
    <w:rsid w:val="004B0089"/>
    <w:rsid w:val="004B3EB0"/>
    <w:rsid w:val="004B4CE9"/>
    <w:rsid w:val="004B7CD5"/>
    <w:rsid w:val="004C2771"/>
    <w:rsid w:val="004C480C"/>
    <w:rsid w:val="004E31FA"/>
    <w:rsid w:val="004E5D33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2DB"/>
    <w:rsid w:val="005614AC"/>
    <w:rsid w:val="00563CB9"/>
    <w:rsid w:val="00567A40"/>
    <w:rsid w:val="005B09B5"/>
    <w:rsid w:val="005B6706"/>
    <w:rsid w:val="005C008F"/>
    <w:rsid w:val="005C6773"/>
    <w:rsid w:val="005F6188"/>
    <w:rsid w:val="0061757B"/>
    <w:rsid w:val="00622975"/>
    <w:rsid w:val="0065363A"/>
    <w:rsid w:val="0066028D"/>
    <w:rsid w:val="00660739"/>
    <w:rsid w:val="00671092"/>
    <w:rsid w:val="0067215E"/>
    <w:rsid w:val="006757CD"/>
    <w:rsid w:val="006801D7"/>
    <w:rsid w:val="006B25D7"/>
    <w:rsid w:val="006C0693"/>
    <w:rsid w:val="006C2928"/>
    <w:rsid w:val="006C7A65"/>
    <w:rsid w:val="00700291"/>
    <w:rsid w:val="00711AAC"/>
    <w:rsid w:val="007219E2"/>
    <w:rsid w:val="00723F38"/>
    <w:rsid w:val="00724D3B"/>
    <w:rsid w:val="0074091A"/>
    <w:rsid w:val="00746937"/>
    <w:rsid w:val="00762E01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13B69"/>
    <w:rsid w:val="0082059A"/>
    <w:rsid w:val="008255F0"/>
    <w:rsid w:val="00837BBF"/>
    <w:rsid w:val="00856705"/>
    <w:rsid w:val="00865AC9"/>
    <w:rsid w:val="008731BA"/>
    <w:rsid w:val="008739B4"/>
    <w:rsid w:val="008778B6"/>
    <w:rsid w:val="00892141"/>
    <w:rsid w:val="008A0FFF"/>
    <w:rsid w:val="008B1F4A"/>
    <w:rsid w:val="008B3182"/>
    <w:rsid w:val="008B5012"/>
    <w:rsid w:val="008D03A6"/>
    <w:rsid w:val="008E7740"/>
    <w:rsid w:val="008F79D9"/>
    <w:rsid w:val="00900CD4"/>
    <w:rsid w:val="009072BD"/>
    <w:rsid w:val="009074DE"/>
    <w:rsid w:val="009146B6"/>
    <w:rsid w:val="0091572E"/>
    <w:rsid w:val="00932B99"/>
    <w:rsid w:val="00960E8E"/>
    <w:rsid w:val="0097208B"/>
    <w:rsid w:val="00976F9F"/>
    <w:rsid w:val="00977598"/>
    <w:rsid w:val="00980890"/>
    <w:rsid w:val="009839BF"/>
    <w:rsid w:val="00986854"/>
    <w:rsid w:val="00992F3A"/>
    <w:rsid w:val="009A2205"/>
    <w:rsid w:val="009B5C41"/>
    <w:rsid w:val="009B7942"/>
    <w:rsid w:val="009C0A16"/>
    <w:rsid w:val="009C1D05"/>
    <w:rsid w:val="009C6E69"/>
    <w:rsid w:val="009D0039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AF5745"/>
    <w:rsid w:val="00B06838"/>
    <w:rsid w:val="00B21FFD"/>
    <w:rsid w:val="00B336D5"/>
    <w:rsid w:val="00B4154D"/>
    <w:rsid w:val="00B456BA"/>
    <w:rsid w:val="00B52CD9"/>
    <w:rsid w:val="00B52CF4"/>
    <w:rsid w:val="00B67FEA"/>
    <w:rsid w:val="00B90B45"/>
    <w:rsid w:val="00B94855"/>
    <w:rsid w:val="00BA52F8"/>
    <w:rsid w:val="00BB160D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12570"/>
    <w:rsid w:val="00C12E20"/>
    <w:rsid w:val="00C203B8"/>
    <w:rsid w:val="00C211BF"/>
    <w:rsid w:val="00C30BF5"/>
    <w:rsid w:val="00C317DC"/>
    <w:rsid w:val="00C67AEE"/>
    <w:rsid w:val="00C93637"/>
    <w:rsid w:val="00C93E7C"/>
    <w:rsid w:val="00CA1E03"/>
    <w:rsid w:val="00CB4B32"/>
    <w:rsid w:val="00CB53B1"/>
    <w:rsid w:val="00CC0050"/>
    <w:rsid w:val="00CC0266"/>
    <w:rsid w:val="00CC5909"/>
    <w:rsid w:val="00CC6234"/>
    <w:rsid w:val="00CD058E"/>
    <w:rsid w:val="00CD4444"/>
    <w:rsid w:val="00CE2E31"/>
    <w:rsid w:val="00CE5FB6"/>
    <w:rsid w:val="00CF0AF9"/>
    <w:rsid w:val="00CF1A64"/>
    <w:rsid w:val="00CF5ECE"/>
    <w:rsid w:val="00D02D0B"/>
    <w:rsid w:val="00D05850"/>
    <w:rsid w:val="00D13577"/>
    <w:rsid w:val="00D22FBE"/>
    <w:rsid w:val="00D25221"/>
    <w:rsid w:val="00D30E5F"/>
    <w:rsid w:val="00D46339"/>
    <w:rsid w:val="00D61DCD"/>
    <w:rsid w:val="00D8362D"/>
    <w:rsid w:val="00D85E7C"/>
    <w:rsid w:val="00D878E9"/>
    <w:rsid w:val="00D948E7"/>
    <w:rsid w:val="00DA7F14"/>
    <w:rsid w:val="00DB3AC5"/>
    <w:rsid w:val="00DC4944"/>
    <w:rsid w:val="00DE7A89"/>
    <w:rsid w:val="00DF2625"/>
    <w:rsid w:val="00DF63FA"/>
    <w:rsid w:val="00E33CD4"/>
    <w:rsid w:val="00E36C94"/>
    <w:rsid w:val="00E37322"/>
    <w:rsid w:val="00E404AC"/>
    <w:rsid w:val="00E4245A"/>
    <w:rsid w:val="00E43873"/>
    <w:rsid w:val="00E449F1"/>
    <w:rsid w:val="00E52D12"/>
    <w:rsid w:val="00E61B99"/>
    <w:rsid w:val="00E66636"/>
    <w:rsid w:val="00E76112"/>
    <w:rsid w:val="00E903A5"/>
    <w:rsid w:val="00E96394"/>
    <w:rsid w:val="00EA1265"/>
    <w:rsid w:val="00EA4846"/>
    <w:rsid w:val="00EA5FA4"/>
    <w:rsid w:val="00EB3CF5"/>
    <w:rsid w:val="00EB41B2"/>
    <w:rsid w:val="00EB59B7"/>
    <w:rsid w:val="00EB758E"/>
    <w:rsid w:val="00EE25EB"/>
    <w:rsid w:val="00EE2D7B"/>
    <w:rsid w:val="00EE51ED"/>
    <w:rsid w:val="00EE617C"/>
    <w:rsid w:val="00EF31DF"/>
    <w:rsid w:val="00EF586D"/>
    <w:rsid w:val="00EF6742"/>
    <w:rsid w:val="00EF72C6"/>
    <w:rsid w:val="00F0628C"/>
    <w:rsid w:val="00F12509"/>
    <w:rsid w:val="00F17F65"/>
    <w:rsid w:val="00F244A1"/>
    <w:rsid w:val="00F43066"/>
    <w:rsid w:val="00F4408B"/>
    <w:rsid w:val="00F52D69"/>
    <w:rsid w:val="00F668A7"/>
    <w:rsid w:val="00F66BAE"/>
    <w:rsid w:val="00F67D19"/>
    <w:rsid w:val="00F7173B"/>
    <w:rsid w:val="00F75D16"/>
    <w:rsid w:val="00F76D9D"/>
    <w:rsid w:val="00F87A3E"/>
    <w:rsid w:val="00F92379"/>
    <w:rsid w:val="00F96B59"/>
    <w:rsid w:val="00FA0A2B"/>
    <w:rsid w:val="00FA5411"/>
    <w:rsid w:val="00FB03DD"/>
    <w:rsid w:val="00FB37A2"/>
    <w:rsid w:val="00FB62D3"/>
    <w:rsid w:val="00FC2A18"/>
    <w:rsid w:val="00FC2D1B"/>
    <w:rsid w:val="00FC5AA7"/>
    <w:rsid w:val="00FD5C67"/>
    <w:rsid w:val="00FE15BA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6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Daniel</cp:lastModifiedBy>
  <cp:revision>17</cp:revision>
  <cp:lastPrinted>2024-02-16T16:26:00Z</cp:lastPrinted>
  <dcterms:created xsi:type="dcterms:W3CDTF">2023-12-19T23:23:00Z</dcterms:created>
  <dcterms:modified xsi:type="dcterms:W3CDTF">2024-02-16T16:26:00Z</dcterms:modified>
</cp:coreProperties>
</file>